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40" w:lineRule="auto"/>
        <w:contextualSpacing w:val="0"/>
        <w:rPr>
          <w:rFonts w:ascii="Calibri" w:cs="Calibri" w:eastAsia="Calibri" w:hAnsi="Calibri"/>
          <w:b w:val="1"/>
          <w:sz w:val="22"/>
          <w:szCs w:val="22"/>
        </w:rPr>
      </w:pPr>
      <w:bookmarkStart w:colFirst="0" w:colLast="0" w:name="_gjdgxs" w:id="0"/>
      <w:bookmarkEnd w:id="0"/>
      <w:r w:rsidDel="00000000" w:rsidR="00000000" w:rsidRPr="00000000">
        <w:rPr>
          <w:rFonts w:ascii="Calibri" w:cs="Calibri" w:eastAsia="Calibri" w:hAnsi="Calibri"/>
          <w:b w:val="1"/>
          <w:sz w:val="22"/>
          <w:szCs w:val="22"/>
          <w:rtl w:val="0"/>
        </w:rPr>
        <w:t xml:space="preserve">ISSUE:  INADEQUATE DEIS FOR THE NESE PROJECT, CP17-101</w:t>
      </w:r>
    </w:p>
    <w:p w:rsidR="00000000" w:rsidDel="00000000" w:rsidP="00000000" w:rsidRDefault="00000000" w:rsidRPr="00000000" w14:paraId="00000001">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NJDEP:  </w:t>
      </w:r>
      <w:hyperlink r:id="rId6">
        <w:r w:rsidDel="00000000" w:rsidR="00000000" w:rsidRPr="00000000">
          <w:rPr>
            <w:rFonts w:ascii="Calibri" w:cs="Calibri" w:eastAsia="Calibri" w:hAnsi="Calibri"/>
            <w:color w:val="0000ff"/>
            <w:sz w:val="22"/>
            <w:szCs w:val="22"/>
            <w:u w:val="single"/>
            <w:rtl w:val="0"/>
          </w:rPr>
          <w:t xml:space="preserve">Ruth.Foster@dep.nj.gov</w:t>
        </w:r>
      </w:hyperlink>
      <w:r w:rsidDel="00000000" w:rsidR="00000000" w:rsidRPr="00000000">
        <w:rPr>
          <w:rFonts w:ascii="Calibri" w:cs="Calibri" w:eastAsia="Calibri" w:hAnsi="Calibri"/>
          <w:color w:val="0000ff"/>
          <w:sz w:val="22"/>
          <w:szCs w:val="22"/>
          <w:u w:val="none"/>
          <w:rtl w:val="0"/>
        </w:rPr>
        <w:t xml:space="preserve"> and </w:t>
      </w:r>
      <w:hyperlink r:id="rId7">
        <w:r w:rsidDel="00000000" w:rsidR="00000000" w:rsidRPr="00000000">
          <w:rPr>
            <w:rFonts w:ascii="Calibri" w:cs="Calibri" w:eastAsia="Calibri" w:hAnsi="Calibri"/>
            <w:color w:val="0000ff"/>
            <w:sz w:val="22"/>
            <w:szCs w:val="22"/>
            <w:u w:val="single"/>
            <w:rtl w:val="0"/>
          </w:rPr>
          <w:t xml:space="preserve">Megan.Brunatti@dep.nj.gov</w:t>
        </w:r>
      </w:hyperlink>
      <w:r w:rsidDel="00000000" w:rsidR="00000000" w:rsidRPr="00000000">
        <w:rPr>
          <w:rtl w:val="0"/>
        </w:rPr>
      </w:r>
    </w:p>
    <w:p w:rsidR="00000000" w:rsidDel="00000000" w:rsidP="00000000" w:rsidRDefault="00000000" w:rsidRPr="00000000" w14:paraId="0000000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FERC Leadership:</w:t>
      </w:r>
    </w:p>
    <w:p w:rsidR="00000000" w:rsidDel="00000000" w:rsidP="00000000" w:rsidRDefault="00000000" w:rsidRPr="00000000" w14:paraId="00000003">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an intervenor in the Northeast Supply Enhancement Project (CP17-101) and I writing this to alert you that the conclusion of your DEIS that “approval of the Project would result in some adverse environmental impacts; however, all impacts would be reduced to less-than-significant levels with the implementation of Transco’s proposed mitigation and the additional measures recommended in the draft EIS” is in error since Williams/Transco still needs to submit critical items that need to be independently analyzed and verified by FERC.  The missing information was clearly specified by FERC in the DEIS, so the thought that an environmental impact analysis could have already been completed without it and without FERC’s independent analyses and verifications is not acceptable.  </w:t>
      </w:r>
    </w:p>
    <w:p w:rsidR="00000000" w:rsidDel="00000000" w:rsidP="00000000" w:rsidRDefault="00000000" w:rsidRPr="00000000" w14:paraId="00000004">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Additionally, FERC notes in the DEIS that they addressed concerns raised by citizens and elected officials, but all of the raised concerns were not addressed.  One concern was even dismissed because there were no studies to refer to (re: impact of high temperature &amp; velocity of emissions exiting the two 50’ smokestacks for Compressor Station 206).</w:t>
      </w:r>
    </w:p>
    <w:p w:rsidR="00000000" w:rsidDel="00000000" w:rsidP="00000000" w:rsidRDefault="00000000" w:rsidRPr="00000000" w14:paraId="00000005">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truly provide information for the public to review and then comment on, I am requesting that FERC receive, review and independently verify the missing information as soon as possible and, in the meanwhile, withdraw the DEIS and comment period until such time as FERC publishes a true DEIS that includes the missing information requested from Williams/Transco.  Once a revised or supplemental DEIS is published, FERC should issue a new comment period that is at least 45 days.  </w:t>
      </w:r>
    </w:p>
    <w:p w:rsidR="00000000" w:rsidDel="00000000" w:rsidP="00000000" w:rsidRDefault="00000000" w:rsidRPr="00000000" w14:paraId="00000006">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Without doing so, FERC is not providing the public with critical environmental data to review so that they can participate in this review in a meaningful fashion.  Asking us to trust what has been provided in the insufficient DEIS is truly a violation of NEPA’s requirements for public disclosure and the opportunity for meaningful public input.</w:t>
      </w:r>
    </w:p>
    <w:p w:rsidR="00000000" w:rsidDel="00000000" w:rsidP="00000000" w:rsidRDefault="00000000" w:rsidRPr="00000000" w14:paraId="00000007">
      <w:pPr>
        <w:spacing w:after="120" w:lineRule="auto"/>
        <w:contextualSpacing w:val="0"/>
        <w:rPr>
          <w:rFonts w:ascii="Calibri" w:cs="Calibri" w:eastAsia="Calibri" w:hAnsi="Calibri"/>
          <w:sz w:val="22"/>
          <w:szCs w:val="22"/>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uth.Foster@dep.nj.gov" TargetMode="External"/><Relationship Id="rId7" Type="http://schemas.openxmlformats.org/officeDocument/2006/relationships/hyperlink" Target="mailto:Megan.Brunatti@dep.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